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EC" w:rsidRDefault="005E40F9" w:rsidP="006353EC">
      <w:pPr>
        <w:spacing w:after="450" w:line="240" w:lineRule="auto"/>
        <w:outlineLvl w:val="0"/>
        <w:rPr>
          <w:rFonts w:ascii="Eras Medium ITC" w:eastAsia="Times New Roman" w:hAnsi="Eras Medium ITC" w:cs="Arial"/>
          <w:b/>
          <w:bCs/>
          <w:caps/>
          <w:color w:val="538135" w:themeColor="accent6" w:themeShade="BF"/>
          <w:spacing w:val="8"/>
          <w:kern w:val="36"/>
          <w:sz w:val="39"/>
          <w:szCs w:val="39"/>
        </w:rPr>
      </w:pPr>
      <w:r>
        <w:rPr>
          <w:rFonts w:ascii="Eras Medium ITC" w:eastAsia="Times New Roman" w:hAnsi="Eras Medium ITC" w:cs="Arial"/>
          <w:b/>
          <w:bCs/>
          <w:caps/>
          <w:color w:val="538135" w:themeColor="accent6" w:themeShade="BF"/>
          <w:spacing w:val="8"/>
          <w:kern w:val="36"/>
          <w:sz w:val="39"/>
          <w:szCs w:val="39"/>
        </w:rPr>
        <w:t>Juniors</w:t>
      </w:r>
      <w:bookmarkStart w:id="0" w:name="_GoBack"/>
      <w:bookmarkEnd w:id="0"/>
    </w:p>
    <w:tbl>
      <w:tblPr>
        <w:tblW w:w="11340"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9489"/>
      </w:tblGrid>
      <w:tr w:rsidR="005E40F9" w:rsidRPr="005E40F9" w:rsidTr="005E40F9">
        <w:tc>
          <w:tcPr>
            <w:tcW w:w="11340" w:type="dxa"/>
            <w:gridSpan w:val="2"/>
            <w:shd w:val="clear" w:color="auto" w:fill="FFFFFF"/>
            <w:vAlign w:val="center"/>
            <w:hideMark/>
          </w:tcPr>
          <w:p w:rsidR="005E40F9" w:rsidRPr="005E40F9" w:rsidRDefault="005E40F9" w:rsidP="001F7ED8">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 xml:space="preserve">11th Grade </w:t>
            </w:r>
            <w:r w:rsidR="001F7ED8">
              <w:rPr>
                <w:rFonts w:ascii="Eras Medium ITC" w:eastAsia="Times New Roman" w:hAnsi="Eras Medium ITC" w:cs="Arial"/>
                <w:b/>
                <w:bCs/>
                <w:sz w:val="23"/>
                <w:szCs w:val="23"/>
              </w:rPr>
              <w:t>College/Career Readiness Timeline</w:t>
            </w:r>
          </w:p>
        </w:tc>
      </w:tr>
      <w:tr w:rsidR="005E40F9" w:rsidRPr="005E40F9" w:rsidTr="005E40F9">
        <w:tc>
          <w:tcPr>
            <w:tcW w:w="0" w:type="auto"/>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August</w:t>
            </w:r>
          </w:p>
        </w:tc>
        <w:tc>
          <w:tcPr>
            <w:tcW w:w="10184"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Check to see that you’re scheduled for the correct courses.</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Continue 10th Grade activities.</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Prepare for the PSAT/NMSQT test</w:t>
            </w:r>
          </w:p>
        </w:tc>
      </w:tr>
      <w:tr w:rsidR="005E40F9" w:rsidRPr="005E40F9" w:rsidTr="005E40F9">
        <w:tc>
          <w:tcPr>
            <w:tcW w:w="0" w:type="auto"/>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September</w:t>
            </w:r>
          </w:p>
        </w:tc>
        <w:tc>
          <w:tcPr>
            <w:tcW w:w="10184"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Begin attending college sessions at your high school.</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Obtain the catalogs/brochures of the colleges/universities.</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Prepare for the PSAT by reviewing practice tests.</w:t>
            </w:r>
          </w:p>
          <w:p w:rsid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Attend College Night.</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Pr>
                <w:rFonts w:ascii="Eras Medium ITC" w:eastAsia="Times New Roman" w:hAnsi="Eras Medium ITC" w:cs="Arial"/>
                <w:b/>
                <w:bCs/>
                <w:sz w:val="23"/>
                <w:szCs w:val="23"/>
              </w:rPr>
              <w:t>Take the Pre-ACT</w:t>
            </w:r>
          </w:p>
        </w:tc>
      </w:tr>
      <w:tr w:rsidR="005E40F9" w:rsidRPr="005E40F9" w:rsidTr="005E40F9">
        <w:tc>
          <w:tcPr>
            <w:tcW w:w="0" w:type="auto"/>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October</w:t>
            </w:r>
          </w:p>
        </w:tc>
        <w:tc>
          <w:tcPr>
            <w:tcW w:w="10184"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Update your six-year plan</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Continue to prepare for the PSAT by reviewing practice tests.</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Take the </w:t>
            </w:r>
            <w:hyperlink r:id="rId5" w:history="1">
              <w:r w:rsidRPr="005E40F9">
                <w:rPr>
                  <w:rFonts w:ascii="Eras Medium ITC" w:eastAsia="Times New Roman" w:hAnsi="Eras Medium ITC" w:cs="Arial"/>
                  <w:b/>
                  <w:bCs/>
                  <w:sz w:val="23"/>
                  <w:szCs w:val="23"/>
                </w:rPr>
                <w:t>PSAT/NMSQT</w:t>
              </w:r>
            </w:hyperlink>
            <w:r w:rsidRPr="005E40F9">
              <w:rPr>
                <w:rFonts w:ascii="Eras Medium ITC" w:eastAsia="Times New Roman" w:hAnsi="Eras Medium ITC" w:cs="Arial"/>
                <w:b/>
                <w:bCs/>
                <w:sz w:val="23"/>
                <w:szCs w:val="23"/>
              </w:rPr>
              <w:t> (Practice PSAT) &amp; use the results to help you.</w:t>
            </w:r>
          </w:p>
        </w:tc>
      </w:tr>
      <w:tr w:rsidR="005E40F9" w:rsidRPr="005E40F9" w:rsidTr="005E40F9">
        <w:tc>
          <w:tcPr>
            <w:tcW w:w="0" w:type="auto"/>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November</w:t>
            </w:r>
          </w:p>
        </w:tc>
        <w:tc>
          <w:tcPr>
            <w:tcW w:w="10184"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Pr>
                <w:rFonts w:ascii="Eras Medium ITC" w:eastAsia="Times New Roman" w:hAnsi="Eras Medium ITC" w:cs="Arial"/>
                <w:b/>
                <w:bCs/>
                <w:sz w:val="23"/>
                <w:szCs w:val="23"/>
              </w:rPr>
              <w:t>Update your Academic</w:t>
            </w:r>
            <w:r w:rsidRPr="005E40F9">
              <w:rPr>
                <w:rFonts w:ascii="Eras Medium ITC" w:eastAsia="Times New Roman" w:hAnsi="Eras Medium ITC" w:cs="Arial"/>
                <w:b/>
                <w:bCs/>
                <w:sz w:val="23"/>
                <w:szCs w:val="23"/>
              </w:rPr>
              <w:t xml:space="preserve"> resume.</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 xml:space="preserve">Visit your school’s </w:t>
            </w:r>
            <w:r>
              <w:rPr>
                <w:rFonts w:ascii="Eras Medium ITC" w:eastAsia="Times New Roman" w:hAnsi="Eras Medium ITC" w:cs="Arial"/>
                <w:b/>
                <w:bCs/>
                <w:sz w:val="23"/>
                <w:szCs w:val="23"/>
              </w:rPr>
              <w:t>College Bound program</w:t>
            </w:r>
            <w:r w:rsidRPr="005E40F9">
              <w:rPr>
                <w:rFonts w:ascii="Eras Medium ITC" w:eastAsia="Times New Roman" w:hAnsi="Eras Medium ITC" w:cs="Arial"/>
                <w:b/>
                <w:bCs/>
                <w:sz w:val="23"/>
                <w:szCs w:val="23"/>
              </w:rPr>
              <w:t>.</w:t>
            </w:r>
          </w:p>
        </w:tc>
      </w:tr>
      <w:tr w:rsidR="005E40F9" w:rsidRPr="005E40F9" w:rsidTr="005E40F9">
        <w:tc>
          <w:tcPr>
            <w:tcW w:w="1156"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December</w:t>
            </w:r>
          </w:p>
        </w:tc>
        <w:tc>
          <w:tcPr>
            <w:tcW w:w="10184"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Begin writing your personal essays for applications, scholarships, etc.</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Determine your GPA and approximate class rank and check the entrance requirements for colleges that you are interested in to determine if your GPA and rank are within the norm for those universities.</w:t>
            </w:r>
          </w:p>
        </w:tc>
      </w:tr>
      <w:tr w:rsidR="005E40F9" w:rsidRPr="005E40F9" w:rsidTr="005E40F9">
        <w:tc>
          <w:tcPr>
            <w:tcW w:w="1156"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January</w:t>
            </w:r>
          </w:p>
        </w:tc>
        <w:tc>
          <w:tcPr>
            <w:tcW w:w="10184"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Begin deciding courses for the senior year.</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Check for course selection dates with your counselor.</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Review your PSAT scores and utilize the College Board My Road site that provides individualized assistance based on your results.  This will help you improve your SAT scores.</w:t>
            </w:r>
          </w:p>
        </w:tc>
      </w:tr>
      <w:tr w:rsidR="005E40F9" w:rsidRPr="005E40F9" w:rsidTr="005E40F9">
        <w:tc>
          <w:tcPr>
            <w:tcW w:w="1156"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lastRenderedPageBreak/>
              <w:t>February</w:t>
            </w:r>
          </w:p>
        </w:tc>
        <w:tc>
          <w:tcPr>
            <w:tcW w:w="10184"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Update your six-year plan</w:t>
            </w:r>
          </w:p>
          <w:p w:rsid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Pr>
                <w:rFonts w:ascii="Eras Medium ITC" w:eastAsia="Times New Roman" w:hAnsi="Eras Medium ITC" w:cs="Arial"/>
                <w:b/>
                <w:bCs/>
                <w:sz w:val="23"/>
                <w:szCs w:val="23"/>
              </w:rPr>
              <w:t>Continue to document community service.</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Pr>
                <w:rFonts w:ascii="Eras Medium ITC" w:eastAsia="Times New Roman" w:hAnsi="Eras Medium ITC" w:cs="Arial"/>
                <w:b/>
                <w:bCs/>
                <w:sz w:val="23"/>
                <w:szCs w:val="23"/>
              </w:rPr>
              <w:t>Register for the ACT and SAT</w:t>
            </w:r>
          </w:p>
          <w:p w:rsidR="005E40F9" w:rsidRPr="005E40F9" w:rsidRDefault="005E40F9" w:rsidP="005E40F9">
            <w:pPr>
              <w:spacing w:before="100" w:beforeAutospacing="1" w:after="100" w:afterAutospacing="1" w:line="240" w:lineRule="auto"/>
              <w:ind w:left="360"/>
              <w:rPr>
                <w:rFonts w:ascii="Eras Medium ITC" w:eastAsia="Times New Roman" w:hAnsi="Eras Medium ITC" w:cs="Arial"/>
                <w:b/>
                <w:bCs/>
                <w:sz w:val="23"/>
                <w:szCs w:val="23"/>
              </w:rPr>
            </w:pPr>
          </w:p>
        </w:tc>
      </w:tr>
      <w:tr w:rsidR="005E40F9" w:rsidRPr="005E40F9" w:rsidTr="005E40F9">
        <w:tc>
          <w:tcPr>
            <w:tcW w:w="1156"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March</w:t>
            </w:r>
          </w:p>
        </w:tc>
        <w:tc>
          <w:tcPr>
            <w:tcW w:w="10184"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Begin to think about whom you will ask to write your recommendation letters.</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Narrow your college choices to 5-10</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Prepare for the AP Exams scheduled for May.</w:t>
            </w:r>
          </w:p>
        </w:tc>
      </w:tr>
      <w:tr w:rsidR="005E40F9" w:rsidRPr="005E40F9" w:rsidTr="005E40F9">
        <w:tc>
          <w:tcPr>
            <w:tcW w:w="1156"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April</w:t>
            </w:r>
          </w:p>
        </w:tc>
        <w:tc>
          <w:tcPr>
            <w:tcW w:w="10184"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Check that your graduation requirements are in order.</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Pr>
                <w:rFonts w:ascii="Eras Medium ITC" w:eastAsia="Times New Roman" w:hAnsi="Eras Medium ITC" w:cs="Arial"/>
                <w:b/>
                <w:bCs/>
                <w:sz w:val="23"/>
                <w:szCs w:val="23"/>
              </w:rPr>
              <w:t>Take the ACT/SAT in April – June.</w:t>
            </w:r>
          </w:p>
        </w:tc>
      </w:tr>
      <w:tr w:rsidR="005E40F9" w:rsidRPr="005E40F9" w:rsidTr="005E40F9">
        <w:tc>
          <w:tcPr>
            <w:tcW w:w="1156"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May</w:t>
            </w:r>
          </w:p>
        </w:tc>
        <w:tc>
          <w:tcPr>
            <w:tcW w:w="10184" w:type="dxa"/>
            <w:shd w:val="clear" w:color="auto" w:fill="FFFFFF"/>
            <w:vAlign w:val="center"/>
            <w:hideMark/>
          </w:tcPr>
          <w:p w:rsid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Pr>
                <w:rFonts w:ascii="Eras Medium ITC" w:eastAsia="Times New Roman" w:hAnsi="Eras Medium ITC" w:cs="Arial"/>
                <w:b/>
                <w:bCs/>
                <w:sz w:val="23"/>
                <w:szCs w:val="23"/>
              </w:rPr>
              <w:t>Determine which ACT/SAT exam you scored the highest and retake in summer.</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Pr>
                <w:rFonts w:ascii="Eras Medium ITC" w:eastAsia="Times New Roman" w:hAnsi="Eras Medium ITC" w:cs="Arial"/>
                <w:b/>
                <w:bCs/>
                <w:sz w:val="23"/>
                <w:szCs w:val="23"/>
              </w:rPr>
              <w:t>Register for another ACT and /or SAT</w:t>
            </w:r>
            <w:r w:rsidRPr="005E40F9">
              <w:rPr>
                <w:rFonts w:ascii="Eras Medium ITC" w:eastAsia="Times New Roman" w:hAnsi="Eras Medium ITC" w:cs="Arial"/>
                <w:b/>
                <w:bCs/>
                <w:sz w:val="23"/>
                <w:szCs w:val="23"/>
              </w:rPr>
              <w:t>.</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Study and take as many </w:t>
            </w:r>
            <w:hyperlink r:id="rId6" w:history="1">
              <w:r w:rsidRPr="005E40F9">
                <w:rPr>
                  <w:rFonts w:ascii="Eras Medium ITC" w:eastAsia="Times New Roman" w:hAnsi="Eras Medium ITC" w:cs="Arial"/>
                  <w:b/>
                  <w:bCs/>
                  <w:sz w:val="23"/>
                  <w:szCs w:val="23"/>
                </w:rPr>
                <w:t>AP Exams</w:t>
              </w:r>
            </w:hyperlink>
            <w:r w:rsidRPr="005E40F9">
              <w:rPr>
                <w:rFonts w:ascii="Eras Medium ITC" w:eastAsia="Times New Roman" w:hAnsi="Eras Medium ITC" w:cs="Arial"/>
                <w:b/>
                <w:bCs/>
                <w:sz w:val="23"/>
                <w:szCs w:val="23"/>
              </w:rPr>
              <w:t> as you can.</w:t>
            </w:r>
          </w:p>
        </w:tc>
      </w:tr>
      <w:tr w:rsidR="005E40F9" w:rsidRPr="005E40F9" w:rsidTr="005E40F9">
        <w:tc>
          <w:tcPr>
            <w:tcW w:w="1156"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June</w:t>
            </w:r>
          </w:p>
        </w:tc>
        <w:tc>
          <w:tcPr>
            <w:tcW w:w="10184" w:type="dxa"/>
            <w:shd w:val="clear" w:color="auto" w:fill="FFFFFF"/>
            <w:vAlign w:val="center"/>
            <w:hideMark/>
          </w:tcPr>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Take the </w:t>
            </w:r>
            <w:hyperlink r:id="rId7" w:history="1">
              <w:r w:rsidRPr="005E40F9">
                <w:rPr>
                  <w:rFonts w:ascii="Eras Medium ITC" w:eastAsia="Times New Roman" w:hAnsi="Eras Medium ITC" w:cs="Arial"/>
                  <w:b/>
                  <w:bCs/>
                  <w:sz w:val="23"/>
                  <w:szCs w:val="23"/>
                </w:rPr>
                <w:t>ACT</w:t>
              </w:r>
            </w:hyperlink>
            <w:r w:rsidRPr="005E40F9">
              <w:rPr>
                <w:rFonts w:ascii="Eras Medium ITC" w:eastAsia="Times New Roman" w:hAnsi="Eras Medium ITC" w:cs="Arial"/>
                <w:b/>
                <w:bCs/>
                <w:sz w:val="23"/>
                <w:szCs w:val="23"/>
              </w:rPr>
              <w:t> and the </w:t>
            </w:r>
            <w:hyperlink r:id="rId8" w:history="1">
              <w:r w:rsidRPr="005E40F9">
                <w:rPr>
                  <w:rFonts w:ascii="Eras Medium ITC" w:eastAsia="Times New Roman" w:hAnsi="Eras Medium ITC" w:cs="Arial"/>
                  <w:b/>
                  <w:bCs/>
                  <w:sz w:val="23"/>
                  <w:szCs w:val="23"/>
                </w:rPr>
                <w:t>SAT</w:t>
              </w:r>
            </w:hyperlink>
            <w:r w:rsidRPr="005E40F9">
              <w:rPr>
                <w:rFonts w:ascii="Eras Medium ITC" w:eastAsia="Times New Roman" w:hAnsi="Eras Medium ITC" w:cs="Arial"/>
                <w:b/>
                <w:bCs/>
                <w:sz w:val="23"/>
                <w:szCs w:val="23"/>
              </w:rPr>
              <w:t> .</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 xml:space="preserve">Visit the colleges </w:t>
            </w:r>
            <w:r>
              <w:rPr>
                <w:rFonts w:ascii="Eras Medium ITC" w:eastAsia="Times New Roman" w:hAnsi="Eras Medium ITC" w:cs="Arial"/>
                <w:b/>
                <w:bCs/>
                <w:sz w:val="23"/>
                <w:szCs w:val="23"/>
              </w:rPr>
              <w:t>on your list with your family. (eat in the cafeteria and see dorms)</w:t>
            </w:r>
          </w:p>
          <w:p w:rsidR="005E40F9" w:rsidRPr="005E40F9" w:rsidRDefault="005E40F9" w:rsidP="005E40F9">
            <w:pPr>
              <w:numPr>
                <w:ilvl w:val="1"/>
                <w:numId w:val="2"/>
              </w:numPr>
              <w:spacing w:before="100" w:beforeAutospacing="1" w:after="100" w:afterAutospacing="1" w:line="240" w:lineRule="auto"/>
              <w:ind w:left="720"/>
              <w:rPr>
                <w:rFonts w:ascii="Eras Medium ITC" w:eastAsia="Times New Roman" w:hAnsi="Eras Medium ITC" w:cs="Arial"/>
                <w:b/>
                <w:bCs/>
                <w:sz w:val="23"/>
                <w:szCs w:val="23"/>
              </w:rPr>
            </w:pPr>
            <w:r w:rsidRPr="005E40F9">
              <w:rPr>
                <w:rFonts w:ascii="Eras Medium ITC" w:eastAsia="Times New Roman" w:hAnsi="Eras Medium ITC" w:cs="Arial"/>
                <w:b/>
                <w:bCs/>
                <w:sz w:val="23"/>
                <w:szCs w:val="23"/>
              </w:rPr>
              <w:t>Volunteer in your community.</w:t>
            </w:r>
          </w:p>
        </w:tc>
      </w:tr>
    </w:tbl>
    <w:p w:rsidR="005E40F9" w:rsidRDefault="005E40F9" w:rsidP="006353EC">
      <w:pPr>
        <w:spacing w:after="450" w:line="240" w:lineRule="auto"/>
        <w:outlineLvl w:val="0"/>
        <w:rPr>
          <w:rFonts w:ascii="Eras Medium ITC" w:eastAsia="Times New Roman" w:hAnsi="Eras Medium ITC" w:cs="Arial"/>
          <w:b/>
          <w:bCs/>
          <w:caps/>
          <w:color w:val="538135" w:themeColor="accent6" w:themeShade="BF"/>
          <w:spacing w:val="8"/>
          <w:kern w:val="36"/>
          <w:sz w:val="39"/>
          <w:szCs w:val="39"/>
        </w:rPr>
      </w:pPr>
    </w:p>
    <w:p w:rsidR="00A93469" w:rsidRPr="006353EC" w:rsidRDefault="001F7ED8">
      <w:pPr>
        <w:rPr>
          <w:rFonts w:ascii="Eras Medium ITC" w:hAnsi="Eras Medium ITC"/>
        </w:rPr>
      </w:pPr>
    </w:p>
    <w:sectPr w:rsidR="00A93469" w:rsidRPr="006353EC" w:rsidSect="006353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6455"/>
    <w:multiLevelType w:val="multilevel"/>
    <w:tmpl w:val="B5FC1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815E2"/>
    <w:multiLevelType w:val="multilevel"/>
    <w:tmpl w:val="5656A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B47D4"/>
    <w:multiLevelType w:val="multilevel"/>
    <w:tmpl w:val="B76C3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45470"/>
    <w:multiLevelType w:val="multilevel"/>
    <w:tmpl w:val="0C047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63282"/>
    <w:multiLevelType w:val="multilevel"/>
    <w:tmpl w:val="E1C04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F133B"/>
    <w:multiLevelType w:val="multilevel"/>
    <w:tmpl w:val="ED207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14F9C"/>
    <w:multiLevelType w:val="multilevel"/>
    <w:tmpl w:val="BE240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B5FE8"/>
    <w:multiLevelType w:val="multilevel"/>
    <w:tmpl w:val="2EF60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C728E"/>
    <w:multiLevelType w:val="multilevel"/>
    <w:tmpl w:val="0DB42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32C83"/>
    <w:multiLevelType w:val="multilevel"/>
    <w:tmpl w:val="BE648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A3132"/>
    <w:multiLevelType w:val="multilevel"/>
    <w:tmpl w:val="081C6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15136"/>
    <w:multiLevelType w:val="multilevel"/>
    <w:tmpl w:val="8ED29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4F50C5"/>
    <w:multiLevelType w:val="multilevel"/>
    <w:tmpl w:val="A1F6D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5"/>
  </w:num>
  <w:num w:numId="4">
    <w:abstractNumId w:val="3"/>
  </w:num>
  <w:num w:numId="5">
    <w:abstractNumId w:val="10"/>
  </w:num>
  <w:num w:numId="6">
    <w:abstractNumId w:val="1"/>
  </w:num>
  <w:num w:numId="7">
    <w:abstractNumId w:val="6"/>
  </w:num>
  <w:num w:numId="8">
    <w:abstractNumId w:val="4"/>
  </w:num>
  <w:num w:numId="9">
    <w:abstractNumId w:val="9"/>
  </w:num>
  <w:num w:numId="10">
    <w:abstractNumId w:val="7"/>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EC"/>
    <w:rsid w:val="001F7ED8"/>
    <w:rsid w:val="005D26C5"/>
    <w:rsid w:val="005E40F9"/>
    <w:rsid w:val="006353EC"/>
    <w:rsid w:val="00C4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1F849-5651-46A3-B163-0D139016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467237">
      <w:bodyDiv w:val="1"/>
      <w:marLeft w:val="0"/>
      <w:marRight w:val="0"/>
      <w:marTop w:val="0"/>
      <w:marBottom w:val="0"/>
      <w:divBdr>
        <w:top w:val="none" w:sz="0" w:space="0" w:color="auto"/>
        <w:left w:val="none" w:sz="0" w:space="0" w:color="auto"/>
        <w:bottom w:val="none" w:sz="0" w:space="0" w:color="auto"/>
        <w:right w:val="none" w:sz="0" w:space="0" w:color="auto"/>
      </w:divBdr>
      <w:divsChild>
        <w:div w:id="399138475">
          <w:marLeft w:val="0"/>
          <w:marRight w:val="0"/>
          <w:marTop w:val="0"/>
          <w:marBottom w:val="0"/>
          <w:divBdr>
            <w:top w:val="none" w:sz="0" w:space="0" w:color="auto"/>
            <w:left w:val="none" w:sz="0" w:space="0" w:color="auto"/>
            <w:bottom w:val="none" w:sz="0" w:space="0" w:color="auto"/>
            <w:right w:val="none" w:sz="0" w:space="0" w:color="auto"/>
          </w:divBdr>
          <w:divsChild>
            <w:div w:id="1886142229">
              <w:marLeft w:val="0"/>
              <w:marRight w:val="0"/>
              <w:marTop w:val="0"/>
              <w:marBottom w:val="0"/>
              <w:divBdr>
                <w:top w:val="none" w:sz="0" w:space="0" w:color="auto"/>
                <w:left w:val="none" w:sz="0" w:space="0" w:color="auto"/>
                <w:bottom w:val="none" w:sz="0" w:space="0" w:color="auto"/>
                <w:right w:val="none" w:sz="0" w:space="0" w:color="auto"/>
              </w:divBdr>
              <w:divsChild>
                <w:div w:id="1746564074">
                  <w:marLeft w:val="0"/>
                  <w:marRight w:val="0"/>
                  <w:marTop w:val="0"/>
                  <w:marBottom w:val="0"/>
                  <w:divBdr>
                    <w:top w:val="none" w:sz="0" w:space="0" w:color="auto"/>
                    <w:left w:val="none" w:sz="0" w:space="0" w:color="auto"/>
                    <w:bottom w:val="none" w:sz="0" w:space="0" w:color="auto"/>
                    <w:right w:val="none" w:sz="0" w:space="0" w:color="auto"/>
                  </w:divBdr>
                  <w:divsChild>
                    <w:div w:id="1898475130">
                      <w:marLeft w:val="0"/>
                      <w:marRight w:val="0"/>
                      <w:marTop w:val="0"/>
                      <w:marBottom w:val="0"/>
                      <w:divBdr>
                        <w:top w:val="none" w:sz="0" w:space="0" w:color="auto"/>
                        <w:left w:val="none" w:sz="0" w:space="0" w:color="auto"/>
                        <w:bottom w:val="none" w:sz="0" w:space="0" w:color="auto"/>
                        <w:right w:val="none" w:sz="0" w:space="0" w:color="auto"/>
                      </w:divBdr>
                      <w:divsChild>
                        <w:div w:id="769928645">
                          <w:marLeft w:val="0"/>
                          <w:marRight w:val="0"/>
                          <w:marTop w:val="0"/>
                          <w:marBottom w:val="0"/>
                          <w:divBdr>
                            <w:top w:val="none" w:sz="0" w:space="0" w:color="auto"/>
                            <w:left w:val="none" w:sz="0" w:space="0" w:color="auto"/>
                            <w:bottom w:val="none" w:sz="0" w:space="0" w:color="auto"/>
                            <w:right w:val="none" w:sz="0" w:space="0" w:color="auto"/>
                          </w:divBdr>
                          <w:divsChild>
                            <w:div w:id="1297754590">
                              <w:marLeft w:val="0"/>
                              <w:marRight w:val="0"/>
                              <w:marTop w:val="0"/>
                              <w:marBottom w:val="0"/>
                              <w:divBdr>
                                <w:top w:val="none" w:sz="0" w:space="0" w:color="auto"/>
                                <w:left w:val="none" w:sz="0" w:space="0" w:color="auto"/>
                                <w:bottom w:val="none" w:sz="0" w:space="0" w:color="auto"/>
                                <w:right w:val="none" w:sz="0" w:space="0" w:color="auto"/>
                              </w:divBdr>
                              <w:divsChild>
                                <w:div w:id="423963970">
                                  <w:marLeft w:val="0"/>
                                  <w:marRight w:val="0"/>
                                  <w:marTop w:val="0"/>
                                  <w:marBottom w:val="0"/>
                                  <w:divBdr>
                                    <w:top w:val="none" w:sz="0" w:space="0" w:color="auto"/>
                                    <w:left w:val="none" w:sz="0" w:space="0" w:color="auto"/>
                                    <w:bottom w:val="none" w:sz="0" w:space="0" w:color="auto"/>
                                    <w:right w:val="none" w:sz="0" w:space="0" w:color="auto"/>
                                  </w:divBdr>
                                  <w:divsChild>
                                    <w:div w:id="1489176767">
                                      <w:marLeft w:val="0"/>
                                      <w:marRight w:val="0"/>
                                      <w:marTop w:val="0"/>
                                      <w:marBottom w:val="0"/>
                                      <w:divBdr>
                                        <w:top w:val="none" w:sz="0" w:space="0" w:color="auto"/>
                                        <w:left w:val="none" w:sz="0" w:space="0" w:color="auto"/>
                                        <w:bottom w:val="none" w:sz="0" w:space="0" w:color="auto"/>
                                        <w:right w:val="none" w:sz="0" w:space="0" w:color="auto"/>
                                      </w:divBdr>
                                      <w:divsChild>
                                        <w:div w:id="1253205351">
                                          <w:marLeft w:val="0"/>
                                          <w:marRight w:val="0"/>
                                          <w:marTop w:val="0"/>
                                          <w:marBottom w:val="0"/>
                                          <w:divBdr>
                                            <w:top w:val="none" w:sz="0" w:space="0" w:color="auto"/>
                                            <w:left w:val="none" w:sz="0" w:space="0" w:color="auto"/>
                                            <w:bottom w:val="none" w:sz="0" w:space="0" w:color="auto"/>
                                            <w:right w:val="none" w:sz="0" w:space="0" w:color="auto"/>
                                          </w:divBdr>
                                          <w:divsChild>
                                            <w:div w:id="1435008197">
                                              <w:marLeft w:val="0"/>
                                              <w:marRight w:val="0"/>
                                              <w:marTop w:val="0"/>
                                              <w:marBottom w:val="0"/>
                                              <w:divBdr>
                                                <w:top w:val="single" w:sz="2" w:space="0" w:color="CCCCCC"/>
                                                <w:left w:val="single" w:sz="2" w:space="8" w:color="CCCCCC"/>
                                                <w:bottom w:val="single" w:sz="2" w:space="31" w:color="CCCCCC"/>
                                                <w:right w:val="single" w:sz="2" w:space="8" w:color="CCCCCC"/>
                                              </w:divBdr>
                                              <w:divsChild>
                                                <w:div w:id="307177298">
                                                  <w:marLeft w:val="0"/>
                                                  <w:marRight w:val="0"/>
                                                  <w:marTop w:val="0"/>
                                                  <w:marBottom w:val="0"/>
                                                  <w:divBdr>
                                                    <w:top w:val="none" w:sz="0" w:space="0" w:color="auto"/>
                                                    <w:left w:val="none" w:sz="0" w:space="0" w:color="auto"/>
                                                    <w:bottom w:val="single" w:sz="2" w:space="0" w:color="CCCCCC"/>
                                                    <w:right w:val="none" w:sz="0" w:space="0" w:color="auto"/>
                                                  </w:divBdr>
                                                </w:div>
                                                <w:div w:id="198783832">
                                                  <w:marLeft w:val="0"/>
                                                  <w:marRight w:val="0"/>
                                                  <w:marTop w:val="0"/>
                                                  <w:marBottom w:val="0"/>
                                                  <w:divBdr>
                                                    <w:top w:val="none" w:sz="0" w:space="0" w:color="auto"/>
                                                    <w:left w:val="none" w:sz="0" w:space="0" w:color="auto"/>
                                                    <w:bottom w:val="none" w:sz="0" w:space="0" w:color="auto"/>
                                                    <w:right w:val="none" w:sz="0" w:space="0" w:color="auto"/>
                                                  </w:divBdr>
                                                  <w:divsChild>
                                                    <w:div w:id="1322587962">
                                                      <w:marLeft w:val="0"/>
                                                      <w:marRight w:val="0"/>
                                                      <w:marTop w:val="0"/>
                                                      <w:marBottom w:val="0"/>
                                                      <w:divBdr>
                                                        <w:top w:val="none" w:sz="0" w:space="0" w:color="auto"/>
                                                        <w:left w:val="none" w:sz="0" w:space="0" w:color="auto"/>
                                                        <w:bottom w:val="none" w:sz="0" w:space="0" w:color="auto"/>
                                                        <w:right w:val="none" w:sz="0" w:space="0" w:color="auto"/>
                                                      </w:divBdr>
                                                      <w:divsChild>
                                                        <w:div w:id="961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53729">
                                  <w:marLeft w:val="0"/>
                                  <w:marRight w:val="0"/>
                                  <w:marTop w:val="0"/>
                                  <w:marBottom w:val="0"/>
                                  <w:divBdr>
                                    <w:top w:val="none" w:sz="0" w:space="0" w:color="auto"/>
                                    <w:left w:val="none" w:sz="0" w:space="0" w:color="auto"/>
                                    <w:bottom w:val="none" w:sz="0" w:space="0" w:color="auto"/>
                                    <w:right w:val="none" w:sz="0" w:space="0" w:color="auto"/>
                                  </w:divBdr>
                                  <w:divsChild>
                                    <w:div w:id="165824013">
                                      <w:marLeft w:val="0"/>
                                      <w:marRight w:val="0"/>
                                      <w:marTop w:val="0"/>
                                      <w:marBottom w:val="0"/>
                                      <w:divBdr>
                                        <w:top w:val="none" w:sz="0" w:space="0" w:color="auto"/>
                                        <w:left w:val="none" w:sz="0" w:space="0" w:color="auto"/>
                                        <w:bottom w:val="none" w:sz="0" w:space="0" w:color="auto"/>
                                        <w:right w:val="none" w:sz="0" w:space="0" w:color="auto"/>
                                      </w:divBdr>
                                      <w:divsChild>
                                        <w:div w:id="2059552800">
                                          <w:marLeft w:val="0"/>
                                          <w:marRight w:val="0"/>
                                          <w:marTop w:val="0"/>
                                          <w:marBottom w:val="0"/>
                                          <w:divBdr>
                                            <w:top w:val="none" w:sz="0" w:space="0" w:color="auto"/>
                                            <w:left w:val="none" w:sz="0" w:space="0" w:color="auto"/>
                                            <w:bottom w:val="none" w:sz="0" w:space="0" w:color="auto"/>
                                            <w:right w:val="none" w:sz="0" w:space="0" w:color="auto"/>
                                          </w:divBdr>
                                          <w:divsChild>
                                            <w:div w:id="1447651669">
                                              <w:marLeft w:val="0"/>
                                              <w:marRight w:val="0"/>
                                              <w:marTop w:val="0"/>
                                              <w:marBottom w:val="0"/>
                                              <w:divBdr>
                                                <w:top w:val="single" w:sz="2" w:space="0" w:color="CCCCCC"/>
                                                <w:left w:val="single" w:sz="2" w:space="8" w:color="CCCCCC"/>
                                                <w:bottom w:val="single" w:sz="2" w:space="31" w:color="CCCCCC"/>
                                                <w:right w:val="single" w:sz="2" w:space="8" w:color="CCCCCC"/>
                                              </w:divBdr>
                                              <w:divsChild>
                                                <w:div w:id="1272712479">
                                                  <w:marLeft w:val="0"/>
                                                  <w:marRight w:val="0"/>
                                                  <w:marTop w:val="0"/>
                                                  <w:marBottom w:val="0"/>
                                                  <w:divBdr>
                                                    <w:top w:val="none" w:sz="0" w:space="0" w:color="auto"/>
                                                    <w:left w:val="none" w:sz="0" w:space="0" w:color="auto"/>
                                                    <w:bottom w:val="single" w:sz="2" w:space="0" w:color="CCCCCC"/>
                                                    <w:right w:val="none" w:sz="0" w:space="0" w:color="auto"/>
                                                  </w:divBdr>
                                                </w:div>
                                                <w:div w:id="1201210581">
                                                  <w:marLeft w:val="0"/>
                                                  <w:marRight w:val="0"/>
                                                  <w:marTop w:val="0"/>
                                                  <w:marBottom w:val="0"/>
                                                  <w:divBdr>
                                                    <w:top w:val="none" w:sz="0" w:space="0" w:color="auto"/>
                                                    <w:left w:val="none" w:sz="0" w:space="0" w:color="auto"/>
                                                    <w:bottom w:val="none" w:sz="0" w:space="0" w:color="auto"/>
                                                    <w:right w:val="none" w:sz="0" w:space="0" w:color="auto"/>
                                                  </w:divBdr>
                                                  <w:divsChild>
                                                    <w:div w:id="787508994">
                                                      <w:marLeft w:val="0"/>
                                                      <w:marRight w:val="0"/>
                                                      <w:marTop w:val="0"/>
                                                      <w:marBottom w:val="0"/>
                                                      <w:divBdr>
                                                        <w:top w:val="none" w:sz="0" w:space="0" w:color="auto"/>
                                                        <w:left w:val="none" w:sz="0" w:space="0" w:color="auto"/>
                                                        <w:bottom w:val="none" w:sz="0" w:space="0" w:color="auto"/>
                                                        <w:right w:val="none" w:sz="0" w:space="0" w:color="auto"/>
                                                      </w:divBdr>
                                                      <w:divsChild>
                                                        <w:div w:id="5828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531096">
          <w:marLeft w:val="0"/>
          <w:marRight w:val="0"/>
          <w:marTop w:val="0"/>
          <w:marBottom w:val="0"/>
          <w:divBdr>
            <w:top w:val="none" w:sz="0" w:space="0" w:color="auto"/>
            <w:left w:val="none" w:sz="0" w:space="0" w:color="auto"/>
            <w:bottom w:val="none" w:sz="0" w:space="0" w:color="auto"/>
            <w:right w:val="none" w:sz="0" w:space="0" w:color="auto"/>
          </w:divBdr>
        </w:div>
        <w:div w:id="1765417679">
          <w:marLeft w:val="0"/>
          <w:marRight w:val="0"/>
          <w:marTop w:val="0"/>
          <w:marBottom w:val="0"/>
          <w:divBdr>
            <w:top w:val="none" w:sz="0" w:space="0" w:color="auto"/>
            <w:left w:val="none" w:sz="0" w:space="0" w:color="auto"/>
            <w:bottom w:val="none" w:sz="0" w:space="0" w:color="auto"/>
            <w:right w:val="none" w:sz="0" w:space="0" w:color="auto"/>
          </w:divBdr>
          <w:divsChild>
            <w:div w:id="17804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fortexans.com/cfbin/extpage.cfm?SiteID=9" TargetMode="External"/><Relationship Id="rId3" Type="http://schemas.openxmlformats.org/officeDocument/2006/relationships/settings" Target="settings.xml"/><Relationship Id="rId7" Type="http://schemas.openxmlformats.org/officeDocument/2006/relationships/hyperlink" Target="http://www.actstudent.org/regist/elecre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fortexans.com/cfbin/extpage.cfm?SiteID=15" TargetMode="External"/><Relationship Id="rId5" Type="http://schemas.openxmlformats.org/officeDocument/2006/relationships/hyperlink" Target="http://www.collegefortexans.com/cfbin/extpage.cfm?SiteID=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Hillary</dc:creator>
  <cp:keywords/>
  <dc:description/>
  <cp:lastModifiedBy>White, Hillary</cp:lastModifiedBy>
  <cp:revision>3</cp:revision>
  <dcterms:created xsi:type="dcterms:W3CDTF">2018-08-27T23:08:00Z</dcterms:created>
  <dcterms:modified xsi:type="dcterms:W3CDTF">2018-08-27T23:08:00Z</dcterms:modified>
</cp:coreProperties>
</file>